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1957e2c47bb34ce550894511092b7ffebc96f75"/>
    <w:p>
      <w:pPr>
        <w:pStyle w:val="Heading3"/>
      </w:pPr>
      <w:r>
        <w:t xml:space="preserve">Имя сотрудника Московского авиацентра занесено на доску почета наставников России</w:t>
      </w:r>
    </w:p>
    <w:p>
      <w:pPr>
        <w:pStyle w:val="FirstParagraph"/>
      </w:pPr>
      <w:r>
        <w:t xml:space="preserve">03.12.2021</w:t>
      </w:r>
    </w:p>
    <w:p>
      <w:pPr>
        <w:pStyle w:val="BodyText"/>
      </w:pPr>
      <w:r>
        <w:t xml:space="preserve">Заместитель директора по организации летной работы, пилот-инструктор Олег Катальшев вошел в список лучших наставников России.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via.mos.ru/www/upload/medialibrary/931/bez-nazvan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Олег Юрьевич работает в Московском авиационном центре с 2007 года. До этого имел опыт работы в гражданской авиации - с 2008 года, участник боевых действий Афганской войны. Общий налёт пилота составляет более 6 тысяч часов. За авиационную карьеру Олег освоил пять типов вертолётов: Ми-2, Ми-8, Ка-27, Ка-32, BK117C-2, Вell-429.</w:t>
      </w:r>
    </w:p>
    <w:p>
      <w:pPr>
        <w:pStyle w:val="BodyText"/>
      </w:pPr>
      <w:r>
        <w:t xml:space="preserve">Работая в Московском авиационном центре, Олег Катальшев принимал лично неоднократно участие в ликвидации последствий чрезвычайных ситуаций на территории города Москвы и области. В том числе, в 2010 году выполнял эвакуацию в лечебные учреждения пострадавших после взрыва в метро «Парк культуры», в 2017 году - при пожаре в торговом центре «РИО» в качестве командира воздушного судна; в 2018 году совершал авиационные работы с целью оказания медицинской помощи в период проведения Чемпионата мира по футболу.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via.mos.ru/www/upload/medialibrary/0bb/2017_3_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Благодаря решительным и оперативным действиям экипаж вертолета под руководством Катальшева неоднократно производил посадки на подобранные с воздуха площадки в непосредственной близости от мест ЧС в условиях высотной городской застройки, при ограниченном пространстве для маневра и выполнял оперативную доставку пострадавших в лечебные учреждения столицы.</w:t>
      </w:r>
    </w:p>
    <w:p>
      <w:pPr>
        <w:pStyle w:val="BodyText"/>
      </w:pPr>
      <w:r>
        <w:t xml:space="preserve">В Московском авиацентре Олег Катальшев выполнил несколько сотен полетов для оказания экстренной медицинской помощи жителям столицы на вертолете ВК117С-2, в результате которых оказана медицинская помощь пострадавшим более чем в 600 случаях.</w:t>
      </w:r>
    </w:p>
    <w:p>
      <w:pPr>
        <w:pStyle w:val="BodyText"/>
      </w:pPr>
      <w:r>
        <w:t xml:space="preserve">В настоящее время, помимо регулярных дежурств на ВК117С-2 большое внимание Олег Катальшев уделяет процессу подготовки и становления молодых пилотов, передавая им приобретенный опыт и знания. За период инструкторской работы в Московском авиационном центре переучил и подготовил для полетов на ВК117С-2 22 пилотов второй авиационной эскадрильи и трех пилотов-инструкторов, включая командира летного отряда учреждения.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via.mos.ru/www/upload/medialibrary/4bf/img_6867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Доска почета наставников России находится на официальном сайте Центрального института труда, где можно посмотреть всех специалистов нашей страны, удостоенных этого звания</w:t>
      </w:r>
      <w:r>
        <w:t xml:space="preserve"> </w:t>
      </w:r>
      <w:hyperlink r:id="rId29">
        <w:r>
          <w:rPr>
            <w:rStyle w:val="Hyperlink"/>
          </w:rPr>
          <w:t xml:space="preserve">https://www.cit.org.ru/kopiya-proekty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http://mosavia.mos.ru/presscenter/news/detail/10444571.html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ГКУ "Московский авиационный центр"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hyperlink" Id="rId31" Target="http://mosavia.mos.ru" TargetMode="External" /><Relationship Type="http://schemas.openxmlformats.org/officeDocument/2006/relationships/hyperlink" Id="rId30" Target="http://mosavia.mos.ru/presscenter/news/detail/10444571.html" TargetMode="External" /><Relationship Type="http://schemas.openxmlformats.org/officeDocument/2006/relationships/hyperlink" Id="rId29" Target="https://www.cit.org.ru/kopiya-proek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osavia.mos.ru" TargetMode="External" /><Relationship Type="http://schemas.openxmlformats.org/officeDocument/2006/relationships/hyperlink" Id="rId30" Target="http://mosavia.mos.ru/presscenter/news/detail/10444571.html" TargetMode="External" /><Relationship Type="http://schemas.openxmlformats.org/officeDocument/2006/relationships/hyperlink" Id="rId29" Target="https://www.cit.org.ru/kopiya-proek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2025-01-31T10:57:14Z</dcterms:created>
  <dcterms:modified xsi:type="dcterms:W3CDTF">2025-01-31T10:57:14Z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